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063" w:rsidRPr="00D63C8F" w:rsidRDefault="006A7063" w:rsidP="006A7063">
      <w:pPr>
        <w:ind w:firstLine="709"/>
        <w:jc w:val="both"/>
        <w:rPr>
          <w:b/>
          <w:sz w:val="28"/>
          <w:szCs w:val="28"/>
        </w:rPr>
      </w:pPr>
      <w:r w:rsidRPr="00D63C8F">
        <w:rPr>
          <w:b/>
          <w:sz w:val="28"/>
          <w:szCs w:val="28"/>
        </w:rPr>
        <w:t>Повестка заседания:</w:t>
      </w:r>
    </w:p>
    <w:p w:rsidR="004E005A" w:rsidRDefault="007B4FCE" w:rsidP="007B4F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>ассмотрени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мотивированного заключения </w:t>
      </w:r>
      <w:r w:rsidRPr="0069717E">
        <w:rPr>
          <w:sz w:val="28"/>
          <w:szCs w:val="28"/>
        </w:rPr>
        <w:t>на уведомление</w:t>
      </w:r>
      <w:r>
        <w:rPr>
          <w:sz w:val="28"/>
          <w:szCs w:val="28"/>
        </w:rPr>
        <w:t xml:space="preserve"> муниципального служащего администрации муниципального образования «Енотаевский муниципальный  район Астраханской области», в в связи с подачей муниципальным служащим заявления о перераспределении земельного участка, принадлежащему ему на праве собственности и возникновения у нее личной заинтересованности при исполнении должностных обязанностей при проведении правовой экспертизы проектов документов по данному заявлению.</w:t>
      </w:r>
    </w:p>
    <w:p w:rsidR="006A7063" w:rsidRDefault="006A7063" w:rsidP="006A7063">
      <w:pPr>
        <w:jc w:val="both"/>
        <w:rPr>
          <w:sz w:val="28"/>
          <w:szCs w:val="28"/>
        </w:rPr>
      </w:pPr>
      <w:r w:rsidRPr="00D63C8F">
        <w:rPr>
          <w:sz w:val="28"/>
          <w:szCs w:val="28"/>
        </w:rPr>
        <w:t>РЕШИЛИ:</w:t>
      </w:r>
    </w:p>
    <w:p w:rsidR="00CF19E2" w:rsidRDefault="00CF19E2" w:rsidP="00CF19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первому вопросу повестки заседания:</w:t>
      </w:r>
    </w:p>
    <w:p w:rsidR="00CF19E2" w:rsidRPr="00CF19E2" w:rsidRDefault="00CF19E2" w:rsidP="00CF19E2">
      <w:pPr>
        <w:ind w:firstLine="708"/>
        <w:jc w:val="both"/>
        <w:rPr>
          <w:sz w:val="28"/>
          <w:szCs w:val="28"/>
        </w:rPr>
      </w:pPr>
      <w:r w:rsidRPr="00CF19E2">
        <w:rPr>
          <w:sz w:val="28"/>
          <w:szCs w:val="28"/>
        </w:rPr>
        <w:t xml:space="preserve">1.Установить, что </w:t>
      </w:r>
      <w:r>
        <w:rPr>
          <w:sz w:val="28"/>
          <w:szCs w:val="28"/>
        </w:rPr>
        <w:t>муниципальный служащий</w:t>
      </w:r>
      <w:r w:rsidRPr="00CF19E2">
        <w:rPr>
          <w:sz w:val="28"/>
          <w:szCs w:val="28"/>
        </w:rPr>
        <w:t xml:space="preserve"> администрации муниципального образования «Енотаевский</w:t>
      </w:r>
      <w:r w:rsidR="007B4FCE">
        <w:rPr>
          <w:sz w:val="28"/>
          <w:szCs w:val="28"/>
        </w:rPr>
        <w:t xml:space="preserve"> муниципальный</w:t>
      </w:r>
      <w:r w:rsidRPr="00CF19E2">
        <w:rPr>
          <w:sz w:val="28"/>
          <w:szCs w:val="28"/>
        </w:rPr>
        <w:t xml:space="preserve"> район</w:t>
      </w:r>
      <w:r w:rsidR="007B4FCE">
        <w:rPr>
          <w:sz w:val="28"/>
          <w:szCs w:val="28"/>
        </w:rPr>
        <w:t xml:space="preserve"> Астраханской области</w:t>
      </w:r>
      <w:r w:rsidRPr="00CF19E2">
        <w:rPr>
          <w:sz w:val="28"/>
          <w:szCs w:val="28"/>
        </w:rPr>
        <w:t xml:space="preserve">» исполнил обязанность по направлению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CF19E2" w:rsidRPr="00CF19E2" w:rsidRDefault="00CF19E2" w:rsidP="00CF19E2">
      <w:pPr>
        <w:ind w:firstLine="708"/>
        <w:jc w:val="both"/>
        <w:rPr>
          <w:sz w:val="28"/>
          <w:szCs w:val="28"/>
        </w:rPr>
      </w:pPr>
      <w:r w:rsidRPr="00CF19E2">
        <w:rPr>
          <w:sz w:val="28"/>
          <w:szCs w:val="28"/>
        </w:rPr>
        <w:t xml:space="preserve">2.Признать, что при исполнении муниципальным служащим должностных обязанностей в рассматриваемом случае личная заинтересованность </w:t>
      </w:r>
      <w:r w:rsidR="007B4FCE">
        <w:rPr>
          <w:sz w:val="28"/>
          <w:szCs w:val="28"/>
        </w:rPr>
        <w:t>отсутствует</w:t>
      </w:r>
      <w:r w:rsidRPr="00CF19E2">
        <w:rPr>
          <w:sz w:val="28"/>
          <w:szCs w:val="28"/>
        </w:rPr>
        <w:t xml:space="preserve">. </w:t>
      </w:r>
    </w:p>
    <w:p w:rsidR="004E005A" w:rsidRPr="00D63C8F" w:rsidRDefault="00CF19E2" w:rsidP="007B4FCE">
      <w:pPr>
        <w:ind w:firstLine="709"/>
        <w:jc w:val="both"/>
        <w:rPr>
          <w:sz w:val="28"/>
          <w:szCs w:val="28"/>
        </w:rPr>
      </w:pPr>
      <w:r w:rsidRPr="00CF19E2">
        <w:rPr>
          <w:sz w:val="28"/>
          <w:szCs w:val="28"/>
        </w:rPr>
        <w:t xml:space="preserve">3. </w:t>
      </w:r>
      <w:r w:rsidR="007B4FCE">
        <w:rPr>
          <w:sz w:val="28"/>
          <w:szCs w:val="28"/>
        </w:rPr>
        <w:t>Юридическому отделу администрации МО «Енотаевский муниципальный район Астраханской области», в целях исключения возможности возникновения личной заинтересованности при исполнении должностных обязанностей, которая приводит или может привести к конфликту интересов в период отсутствия начальника юридического отдела, принять меры по возложению обязанностей по визированию правового акта о перераспределении земельного участка, принадлежащему муниципальному служащему на правах собственности, на другого сотрудника юридического отдела администрации МО «Енотаевский муниципальный район Астраханской области».</w:t>
      </w:r>
      <w:bookmarkStart w:id="0" w:name="_GoBack"/>
      <w:bookmarkEnd w:id="0"/>
    </w:p>
    <w:sectPr w:rsidR="004E005A" w:rsidRPr="00D63C8F" w:rsidSect="00C037C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125" w:rsidRDefault="00524125">
      <w:r>
        <w:separator/>
      </w:r>
    </w:p>
  </w:endnote>
  <w:endnote w:type="continuationSeparator" w:id="0">
    <w:p w:rsidR="00524125" w:rsidRDefault="0052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125" w:rsidRDefault="00524125">
      <w:r>
        <w:separator/>
      </w:r>
    </w:p>
  </w:footnote>
  <w:footnote w:type="continuationSeparator" w:id="0">
    <w:p w:rsidR="00524125" w:rsidRDefault="00524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267296"/>
      <w:docPartObj>
        <w:docPartGallery w:val="Page Numbers (Top of Page)"/>
        <w:docPartUnique/>
      </w:docPartObj>
    </w:sdtPr>
    <w:sdtEndPr/>
    <w:sdtContent>
      <w:p w:rsidR="006A7063" w:rsidRDefault="006A70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FCE">
          <w:rPr>
            <w:noProof/>
          </w:rPr>
          <w:t>2</w:t>
        </w:r>
        <w:r>
          <w:fldChar w:fldCharType="end"/>
        </w:r>
      </w:p>
    </w:sdtContent>
  </w:sdt>
  <w:p w:rsidR="006A7063" w:rsidRDefault="006A706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56F"/>
    <w:multiLevelType w:val="hybridMultilevel"/>
    <w:tmpl w:val="895039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A0438A9"/>
    <w:multiLevelType w:val="hybridMultilevel"/>
    <w:tmpl w:val="57862DA4"/>
    <w:lvl w:ilvl="0" w:tplc="894EF01E">
      <w:start w:val="1"/>
      <w:numFmt w:val="decimal"/>
      <w:lvlText w:val="%1."/>
      <w:lvlJc w:val="left"/>
      <w:pPr>
        <w:ind w:left="1077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C3"/>
    <w:rsid w:val="000244A0"/>
    <w:rsid w:val="000C5A56"/>
    <w:rsid w:val="001500A0"/>
    <w:rsid w:val="00221394"/>
    <w:rsid w:val="00244A79"/>
    <w:rsid w:val="002C501B"/>
    <w:rsid w:val="00444ADC"/>
    <w:rsid w:val="004E005A"/>
    <w:rsid w:val="00502FB3"/>
    <w:rsid w:val="00524125"/>
    <w:rsid w:val="006A7063"/>
    <w:rsid w:val="006D083D"/>
    <w:rsid w:val="00723A28"/>
    <w:rsid w:val="00745EEE"/>
    <w:rsid w:val="007B4FCE"/>
    <w:rsid w:val="00861E41"/>
    <w:rsid w:val="009457DA"/>
    <w:rsid w:val="00966D83"/>
    <w:rsid w:val="00975CBC"/>
    <w:rsid w:val="00AA5C6E"/>
    <w:rsid w:val="00AD615C"/>
    <w:rsid w:val="00BB47AE"/>
    <w:rsid w:val="00C037CE"/>
    <w:rsid w:val="00C41C17"/>
    <w:rsid w:val="00C92F5E"/>
    <w:rsid w:val="00CF19E2"/>
    <w:rsid w:val="00D63C8F"/>
    <w:rsid w:val="00DB6A85"/>
    <w:rsid w:val="00DE62C3"/>
    <w:rsid w:val="00E41E0D"/>
    <w:rsid w:val="00EE7788"/>
    <w:rsid w:val="00F5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C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37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37CE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6">
    <w:name w:val="Table Grid"/>
    <w:basedOn w:val="a1"/>
    <w:uiPriority w:val="59"/>
    <w:rsid w:val="00C03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037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C037CE"/>
    <w:pPr>
      <w:widowControl/>
      <w:spacing w:before="280" w:after="280"/>
      <w:textAlignment w:val="baseline"/>
    </w:pPr>
    <w:rPr>
      <w:rFonts w:eastAsia="Arial"/>
      <w:kern w:val="1"/>
      <w:sz w:val="28"/>
      <w:szCs w:val="20"/>
      <w:lang w:eastAsia="ar-SA"/>
    </w:rPr>
  </w:style>
  <w:style w:type="character" w:styleId="a8">
    <w:name w:val="Hyperlink"/>
    <w:basedOn w:val="a0"/>
    <w:uiPriority w:val="99"/>
    <w:semiHidden/>
    <w:unhideWhenUsed/>
    <w:rsid w:val="00C037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C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37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37CE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6">
    <w:name w:val="Table Grid"/>
    <w:basedOn w:val="a1"/>
    <w:uiPriority w:val="59"/>
    <w:rsid w:val="00C03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037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C037CE"/>
    <w:pPr>
      <w:widowControl/>
      <w:spacing w:before="280" w:after="280"/>
      <w:textAlignment w:val="baseline"/>
    </w:pPr>
    <w:rPr>
      <w:rFonts w:eastAsia="Arial"/>
      <w:kern w:val="1"/>
      <w:sz w:val="28"/>
      <w:szCs w:val="20"/>
      <w:lang w:eastAsia="ar-SA"/>
    </w:rPr>
  </w:style>
  <w:style w:type="character" w:styleId="a8">
    <w:name w:val="Hyperlink"/>
    <w:basedOn w:val="a0"/>
    <w:uiPriority w:val="99"/>
    <w:semiHidden/>
    <w:unhideWhenUsed/>
    <w:rsid w:val="00C03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Смирнова</dc:creator>
  <cp:lastModifiedBy>Ирина Александровна Смирнова</cp:lastModifiedBy>
  <cp:revision>2</cp:revision>
  <dcterms:created xsi:type="dcterms:W3CDTF">2023-12-08T08:20:00Z</dcterms:created>
  <dcterms:modified xsi:type="dcterms:W3CDTF">2023-12-08T08:20:00Z</dcterms:modified>
</cp:coreProperties>
</file>